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6160" w14:textId="77777777" w:rsidR="00BE447E" w:rsidRDefault="00BE447E" w:rsidP="00091690">
      <w:pPr>
        <w:ind w:left="-284"/>
        <w:jc w:val="center"/>
        <w:rPr>
          <w:b/>
        </w:rPr>
      </w:pPr>
      <w:r>
        <w:rPr>
          <w:b/>
        </w:rPr>
        <w:t>Convite – Cerimónia Pública de Assinatura de Protocolos</w:t>
      </w:r>
    </w:p>
    <w:p w14:paraId="50EB7514" w14:textId="77777777" w:rsidR="00BC48AD" w:rsidRPr="00BC48AD" w:rsidRDefault="00BC48AD" w:rsidP="00476FC5">
      <w:pPr>
        <w:shd w:val="clear" w:color="auto" w:fill="FFFFFF"/>
        <w:spacing w:after="0" w:line="36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BC48AD">
        <w:rPr>
          <w:rFonts w:eastAsia="Times New Roman" w:cs="Arial"/>
          <w:color w:val="1C1E21"/>
          <w:sz w:val="21"/>
          <w:szCs w:val="21"/>
          <w:lang w:eastAsia="pt-PT"/>
        </w:rPr>
        <w:t xml:space="preserve">Mais um ano! Mais e Maiores Responsabilidades do Executivo da União das Freguesias de Almada, Cova da Piedade, Pragal e Cacilhas! </w:t>
      </w:r>
    </w:p>
    <w:p w14:paraId="73F750D0" w14:textId="77777777" w:rsidR="00BC48AD" w:rsidRPr="00BC48AD" w:rsidRDefault="00BC48AD" w:rsidP="00476FC5">
      <w:pPr>
        <w:shd w:val="clear" w:color="auto" w:fill="FFFFFF"/>
        <w:spacing w:after="0" w:line="36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BC48AD">
        <w:rPr>
          <w:rFonts w:eastAsia="Times New Roman" w:cs="Arial"/>
          <w:color w:val="1C1E21"/>
          <w:sz w:val="21"/>
          <w:szCs w:val="21"/>
          <w:lang w:eastAsia="pt-PT"/>
        </w:rPr>
        <w:t xml:space="preserve">Que assumiremos! </w:t>
      </w:r>
    </w:p>
    <w:p w14:paraId="71E41F84" w14:textId="5C9D6616" w:rsidR="00BC48AD" w:rsidRPr="00BC48AD" w:rsidRDefault="00BC48AD" w:rsidP="00476FC5">
      <w:pPr>
        <w:shd w:val="clear" w:color="auto" w:fill="FFFFFF"/>
        <w:spacing w:after="0" w:line="36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BC48AD">
        <w:rPr>
          <w:rFonts w:eastAsia="Times New Roman" w:cs="Arial"/>
          <w:color w:val="1C1E21"/>
          <w:sz w:val="21"/>
          <w:szCs w:val="21"/>
          <w:lang w:eastAsia="pt-PT"/>
        </w:rPr>
        <w:t xml:space="preserve">Para que, em colaboração com as nossas Escolas e o nosso Movimento Associativo Popular sejamos capazes de reforçar e alargar as nossas ofertas à nossa Comunidade, designadamente nas áreas da Educação, do Desporto, da </w:t>
      </w:r>
      <w:r w:rsidR="00476FC5" w:rsidRPr="00BC48AD">
        <w:rPr>
          <w:rFonts w:eastAsia="Times New Roman" w:cs="Arial"/>
          <w:color w:val="1C1E21"/>
          <w:sz w:val="21"/>
          <w:szCs w:val="21"/>
          <w:lang w:eastAsia="pt-PT"/>
        </w:rPr>
        <w:t>Ação</w:t>
      </w:r>
      <w:r w:rsidRPr="00BC48AD">
        <w:rPr>
          <w:rFonts w:eastAsia="Times New Roman" w:cs="Arial"/>
          <w:color w:val="1C1E21"/>
          <w:sz w:val="21"/>
          <w:szCs w:val="21"/>
          <w:lang w:eastAsia="pt-PT"/>
        </w:rPr>
        <w:t xml:space="preserve"> </w:t>
      </w:r>
      <w:bookmarkStart w:id="0" w:name="_GoBack"/>
      <w:bookmarkEnd w:id="0"/>
      <w:r w:rsidRPr="00BC48AD">
        <w:rPr>
          <w:rFonts w:eastAsia="Times New Roman" w:cs="Arial"/>
          <w:color w:val="1C1E21"/>
          <w:sz w:val="21"/>
          <w:szCs w:val="21"/>
          <w:lang w:eastAsia="pt-PT"/>
        </w:rPr>
        <w:t xml:space="preserve">Social, num esforço financeiro, que será sempre um investimento nas pessoas e nas instituições, na ordem dos 63.175 euros. </w:t>
      </w:r>
    </w:p>
    <w:p w14:paraId="1FC102CF" w14:textId="18C81A59" w:rsidR="00BE447E" w:rsidRDefault="00BC48AD" w:rsidP="00476FC5">
      <w:pPr>
        <w:shd w:val="clear" w:color="auto" w:fill="FFFFFF"/>
        <w:spacing w:after="0" w:line="36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  <w:r w:rsidRPr="00BC48AD">
        <w:rPr>
          <w:rFonts w:eastAsia="Times New Roman" w:cs="Arial"/>
          <w:color w:val="1C1E21"/>
          <w:sz w:val="21"/>
          <w:szCs w:val="21"/>
          <w:lang w:eastAsia="pt-PT"/>
        </w:rPr>
        <w:t>A fim de podermos materializar este desígnio, vai a União das Freguesias celebrar protocolos, abrangendo um total de 4.188 alunos, com as seguintes Associações/ Instituições:</w:t>
      </w:r>
    </w:p>
    <w:p w14:paraId="1A94ABB1" w14:textId="0B5E1F02" w:rsidR="00BC48AD" w:rsidRPr="00BC48AD" w:rsidRDefault="00476FC5" w:rsidP="00476FC5">
      <w:pPr>
        <w:shd w:val="clear" w:color="auto" w:fill="FFFFFF"/>
        <w:spacing w:after="0" w:line="36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  <w:r w:rsidRPr="00E652EE">
        <w:rPr>
          <w:rFonts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CCA5289" wp14:editId="05D0D3B0">
            <wp:simplePos x="0" y="0"/>
            <wp:positionH relativeFrom="margin">
              <wp:posOffset>-119380</wp:posOffset>
            </wp:positionH>
            <wp:positionV relativeFrom="margin">
              <wp:posOffset>2268220</wp:posOffset>
            </wp:positionV>
            <wp:extent cx="2688590" cy="38004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56FAD" w14:textId="67C65A02" w:rsidR="00BE447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1-União Futebol Clube “Os Pastilhas” – Aulas de iniciação ao Xadrez Curricular;</w:t>
      </w:r>
    </w:p>
    <w:p w14:paraId="61EA2DB1" w14:textId="3BA0F881" w:rsidR="00BE447E" w:rsidRPr="00C71A31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</w:p>
    <w:p w14:paraId="6FE7C414" w14:textId="77777777" w:rsidR="00BE447E" w:rsidRPr="00E652E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 xml:space="preserve">2-Clube </w:t>
      </w:r>
      <w:proofErr w:type="spellStart"/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Basket</w:t>
      </w:r>
      <w:proofErr w:type="spellEnd"/>
      <w:r w:rsidRPr="00E652EE">
        <w:rPr>
          <w:rFonts w:eastAsia="Times New Roman" w:cs="Arial"/>
          <w:color w:val="1C1E21"/>
          <w:sz w:val="21"/>
          <w:szCs w:val="21"/>
          <w:lang w:eastAsia="pt-PT"/>
        </w:rPr>
        <w:t xml:space="preserve"> de Almada - Aulas de iniciação ao Basquetebol Curricular;</w:t>
      </w:r>
    </w:p>
    <w:p w14:paraId="295A18DF" w14:textId="2947B271" w:rsidR="00BE447E" w:rsidRPr="00C71A31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</w:p>
    <w:p w14:paraId="0078E22E" w14:textId="7F8EA1D6" w:rsidR="00BE447E" w:rsidRPr="00E652E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3-Associação Coelhinhos Escola Clube de Ciclismo de Lisboa - Aulas de iniciação ao Ciclismo Curricular;</w:t>
      </w:r>
    </w:p>
    <w:p w14:paraId="3889B6E8" w14:textId="3652529E" w:rsidR="00BE447E" w:rsidRPr="00C71A31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</w:p>
    <w:p w14:paraId="163AC4F7" w14:textId="5D983A85" w:rsidR="00BE447E" w:rsidRPr="00E652E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4-Almadança – Aulas de iniciação ao Ballet Curricular</w:t>
      </w:r>
      <w:r w:rsidR="00091690">
        <w:rPr>
          <w:rFonts w:eastAsia="Times New Roman" w:cs="Arial"/>
          <w:color w:val="1C1E21"/>
          <w:sz w:val="21"/>
          <w:szCs w:val="21"/>
          <w:lang w:eastAsia="pt-PT"/>
        </w:rPr>
        <w:t xml:space="preserve">; </w:t>
      </w:r>
    </w:p>
    <w:p w14:paraId="67A2FF23" w14:textId="124DB082" w:rsidR="00BE447E" w:rsidRPr="00C71A31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</w:p>
    <w:p w14:paraId="7322BF86" w14:textId="0ED0EF0D" w:rsidR="00BE447E" w:rsidRPr="00E652E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5-Escola Secundária Fernão Mendes Pinto–Suporte Básico de Vida “Ajudar a Salvar”;</w:t>
      </w:r>
    </w:p>
    <w:p w14:paraId="171A6168" w14:textId="23ACA3D1" w:rsidR="00BE447E" w:rsidRPr="00C71A31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</w:p>
    <w:p w14:paraId="6A1791A5" w14:textId="77777777" w:rsidR="00BE447E" w:rsidRPr="00E652E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6-Incrível Almadense “Projeto Borboleta”- Aulas de Música Instrumental;</w:t>
      </w:r>
    </w:p>
    <w:p w14:paraId="253B4FFE" w14:textId="304CB6A1" w:rsidR="00BE447E" w:rsidRPr="00C71A31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</w:p>
    <w:p w14:paraId="6F789013" w14:textId="0543638E" w:rsidR="00BE447E" w:rsidRPr="00E652E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7-Academia Almadense “Academia de Xadrez” dirigido a Jovens praticantes da modalidade;</w:t>
      </w:r>
    </w:p>
    <w:p w14:paraId="7F3C09B5" w14:textId="2894CE8C" w:rsidR="00BE447E" w:rsidRPr="00C71A31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</w:p>
    <w:p w14:paraId="3D4D58AB" w14:textId="77777777" w:rsidR="00BE447E" w:rsidRPr="00E652E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8-Clube Desportivo e Recreativo da Ramalha - Contrato Polidesportivo da Ramalha;</w:t>
      </w:r>
    </w:p>
    <w:p w14:paraId="5B4F71F5" w14:textId="77777777" w:rsidR="00BE447E" w:rsidRPr="00C71A31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8"/>
          <w:szCs w:val="8"/>
          <w:lang w:eastAsia="pt-PT"/>
        </w:rPr>
      </w:pPr>
    </w:p>
    <w:p w14:paraId="02E1A507" w14:textId="79232023" w:rsidR="00BE447E" w:rsidRPr="00E652EE" w:rsidRDefault="00BE447E" w:rsidP="00091690">
      <w:pPr>
        <w:shd w:val="clear" w:color="auto" w:fill="FFFFFF"/>
        <w:spacing w:after="0" w:line="240" w:lineRule="auto"/>
        <w:ind w:left="-284"/>
        <w:contextualSpacing w:val="0"/>
        <w:rPr>
          <w:rFonts w:eastAsia="Times New Roman" w:cs="Arial"/>
          <w:color w:val="1C1E21"/>
          <w:sz w:val="21"/>
          <w:szCs w:val="21"/>
          <w:lang w:eastAsia="pt-PT"/>
        </w:rPr>
      </w:pPr>
      <w:r w:rsidRPr="00E652EE">
        <w:rPr>
          <w:rFonts w:eastAsia="Times New Roman" w:cs="Arial"/>
          <w:color w:val="1C1E21"/>
          <w:sz w:val="21"/>
          <w:szCs w:val="21"/>
          <w:lang w:eastAsia="pt-PT"/>
        </w:rPr>
        <w:t>9-Clube de Futsal de Almada - Contrato Polidesportivo da Romeira;</w:t>
      </w:r>
    </w:p>
    <w:p w14:paraId="4E9EDBA2" w14:textId="183C8174" w:rsidR="00C71A31" w:rsidRDefault="00BE447E" w:rsidP="00091690">
      <w:pPr>
        <w:pStyle w:val="Body"/>
        <w:tabs>
          <w:tab w:val="left" w:pos="1245"/>
        </w:tabs>
        <w:spacing w:before="120" w:after="120" w:line="360" w:lineRule="auto"/>
        <w:ind w:left="-284" w:right="-2"/>
        <w:jc w:val="both"/>
        <w:rPr>
          <w:rFonts w:eastAsia="Times New Roman" w:cs="Arial"/>
          <w:color w:val="1C1E21"/>
          <w:sz w:val="21"/>
          <w:szCs w:val="21"/>
        </w:rPr>
      </w:pPr>
      <w:r w:rsidRPr="00E652EE">
        <w:rPr>
          <w:rFonts w:eastAsia="Times New Roman" w:cs="Arial"/>
          <w:color w:val="1C1E21"/>
          <w:sz w:val="21"/>
          <w:szCs w:val="21"/>
        </w:rPr>
        <w:t>10-Ordem dos Advogados, Delegação de Almada – Apoio Jurídico a Pessoas</w:t>
      </w:r>
      <w:r w:rsidR="00C71A31">
        <w:rPr>
          <w:rFonts w:eastAsia="Times New Roman" w:cs="Arial"/>
          <w:color w:val="1C1E21"/>
          <w:sz w:val="21"/>
          <w:szCs w:val="21"/>
        </w:rPr>
        <w:t xml:space="preserve"> com carências económicas.</w:t>
      </w:r>
    </w:p>
    <w:p w14:paraId="6AD2CE50" w14:textId="77777777" w:rsidR="00476FC5" w:rsidRDefault="00476FC5" w:rsidP="00091690">
      <w:pPr>
        <w:ind w:left="-284"/>
        <w:rPr>
          <w:rFonts w:cs="Arial"/>
        </w:rPr>
      </w:pPr>
    </w:p>
    <w:p w14:paraId="1D706E27" w14:textId="34D858C8" w:rsidR="003B0327" w:rsidRPr="00553624" w:rsidRDefault="0020790E" w:rsidP="00091690">
      <w:pPr>
        <w:ind w:left="-284"/>
        <w:rPr>
          <w:rFonts w:cs="Arial"/>
        </w:rPr>
      </w:pPr>
      <w:r w:rsidRPr="00553624">
        <w:rPr>
          <w:rFonts w:cs="Arial"/>
        </w:rPr>
        <w:t>Para mais informações</w:t>
      </w:r>
      <w:r w:rsidR="00063A85" w:rsidRPr="00553624">
        <w:rPr>
          <w:rFonts w:cs="Arial"/>
        </w:rPr>
        <w:t>, contactar através</w:t>
      </w:r>
      <w:r w:rsidR="00BE5A3F" w:rsidRPr="00553624">
        <w:rPr>
          <w:rFonts w:cs="Arial"/>
        </w:rPr>
        <w:t xml:space="preserve"> d</w:t>
      </w:r>
      <w:r w:rsidR="00063A85" w:rsidRPr="00553624">
        <w:rPr>
          <w:rFonts w:cs="Arial"/>
        </w:rPr>
        <w:t>o</w:t>
      </w:r>
      <w:r w:rsidR="003B0327" w:rsidRPr="00553624">
        <w:rPr>
          <w:rFonts w:cs="Arial"/>
        </w:rPr>
        <w:t>s</w:t>
      </w:r>
      <w:r w:rsidR="00BE5A3F" w:rsidRPr="00553624">
        <w:rPr>
          <w:rFonts w:cs="Arial"/>
        </w:rPr>
        <w:t xml:space="preserve"> telemóve</w:t>
      </w:r>
      <w:r w:rsidR="003B0327" w:rsidRPr="00553624">
        <w:rPr>
          <w:rFonts w:cs="Arial"/>
        </w:rPr>
        <w:t>is</w:t>
      </w:r>
      <w:r w:rsidR="00766A02" w:rsidRPr="00553624">
        <w:rPr>
          <w:rFonts w:cs="Arial"/>
        </w:rPr>
        <w:t xml:space="preserve">: </w:t>
      </w:r>
    </w:p>
    <w:p w14:paraId="7D3E8D7B" w14:textId="77777777" w:rsidR="00BE5A3F" w:rsidRPr="00553624" w:rsidRDefault="003B0327" w:rsidP="00091690">
      <w:pPr>
        <w:ind w:left="-284"/>
        <w:rPr>
          <w:rFonts w:cs="Arial"/>
        </w:rPr>
      </w:pPr>
      <w:r w:rsidRPr="00553624">
        <w:rPr>
          <w:rFonts w:cs="Arial"/>
        </w:rPr>
        <w:t>- Susana Montalvo (r</w:t>
      </w:r>
      <w:r w:rsidR="00766A02" w:rsidRPr="00553624">
        <w:rPr>
          <w:rFonts w:cs="Arial"/>
        </w:rPr>
        <w:t xml:space="preserve">esponsável </w:t>
      </w:r>
      <w:r w:rsidRPr="00553624">
        <w:rPr>
          <w:rFonts w:cs="Arial"/>
        </w:rPr>
        <w:t>d</w:t>
      </w:r>
      <w:r w:rsidR="00766A02" w:rsidRPr="00553624">
        <w:rPr>
          <w:rFonts w:cs="Arial"/>
        </w:rPr>
        <w:t>a área de Informação e Imagem</w:t>
      </w:r>
      <w:r w:rsidRPr="00553624">
        <w:rPr>
          <w:rFonts w:cs="Arial"/>
        </w:rPr>
        <w:t xml:space="preserve">) </w:t>
      </w:r>
      <w:r w:rsidR="00D0089D" w:rsidRPr="00553624">
        <w:rPr>
          <w:rFonts w:cs="Arial"/>
        </w:rPr>
        <w:t>–</w:t>
      </w:r>
      <w:r w:rsidRPr="00553624">
        <w:rPr>
          <w:rFonts w:cs="Arial"/>
        </w:rPr>
        <w:t xml:space="preserve"> </w:t>
      </w:r>
      <w:r w:rsidR="00D0089D" w:rsidRPr="00553624">
        <w:rPr>
          <w:rFonts w:cs="Arial"/>
        </w:rPr>
        <w:t>927 801 952</w:t>
      </w:r>
      <w:r w:rsidR="00726D58" w:rsidRPr="00553624">
        <w:rPr>
          <w:rFonts w:cs="Arial"/>
        </w:rPr>
        <w:t>;</w:t>
      </w:r>
    </w:p>
    <w:p w14:paraId="63C6942E" w14:textId="06D9B14F" w:rsidR="00726D58" w:rsidRPr="00553624" w:rsidRDefault="00726D58" w:rsidP="00091690">
      <w:pPr>
        <w:ind w:left="-284"/>
        <w:rPr>
          <w:rFonts w:cs="Arial"/>
        </w:rPr>
      </w:pPr>
      <w:r w:rsidRPr="00553624">
        <w:rPr>
          <w:rFonts w:cs="Arial"/>
        </w:rPr>
        <w:t>- Sede em Almada - 912 268 236 (Paula Alemão)</w:t>
      </w:r>
    </w:p>
    <w:sectPr w:rsidR="00726D58" w:rsidRPr="00553624" w:rsidSect="00C83518">
      <w:headerReference w:type="even" r:id="rId7"/>
      <w:headerReference w:type="default" r:id="rId8"/>
      <w:headerReference w:type="first" r:id="rId9"/>
      <w:pgSz w:w="11906" w:h="16838"/>
      <w:pgMar w:top="3687" w:right="99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CADC1" w14:textId="77777777" w:rsidR="00BC1434" w:rsidRDefault="00BC1434" w:rsidP="00BE5A3F">
      <w:pPr>
        <w:spacing w:after="0" w:line="240" w:lineRule="auto"/>
      </w:pPr>
      <w:r>
        <w:separator/>
      </w:r>
    </w:p>
  </w:endnote>
  <w:endnote w:type="continuationSeparator" w:id="0">
    <w:p w14:paraId="6381E44D" w14:textId="77777777" w:rsidR="00BC1434" w:rsidRDefault="00BC1434" w:rsidP="00B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05EE" w14:textId="77777777" w:rsidR="00BC1434" w:rsidRDefault="00BC1434" w:rsidP="00BE5A3F">
      <w:pPr>
        <w:spacing w:after="0" w:line="240" w:lineRule="auto"/>
      </w:pPr>
      <w:r>
        <w:separator/>
      </w:r>
    </w:p>
  </w:footnote>
  <w:footnote w:type="continuationSeparator" w:id="0">
    <w:p w14:paraId="60E5BE40" w14:textId="77777777" w:rsidR="00BC1434" w:rsidRDefault="00BC1434" w:rsidP="00B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EB923" w14:textId="77777777" w:rsidR="00BE5A3F" w:rsidRDefault="00BC1434">
    <w:pPr>
      <w:pStyle w:val="Cabealho"/>
    </w:pPr>
    <w:r>
      <w:rPr>
        <w:noProof/>
        <w:lang w:eastAsia="pt-PT"/>
      </w:rPr>
      <w:pict w14:anchorId="08903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6101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FACPPC_notaimpren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74A9" w14:textId="77777777" w:rsidR="00BE5A3F" w:rsidRDefault="00BC1434">
    <w:pPr>
      <w:pStyle w:val="Cabealho"/>
    </w:pPr>
    <w:r>
      <w:rPr>
        <w:noProof/>
        <w:lang w:eastAsia="pt-PT"/>
      </w:rPr>
      <w:pict w14:anchorId="1ED71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610158" o:spid="_x0000_s2051" type="#_x0000_t75" style="position:absolute;margin-left:-84.3pt;margin-top:-177.2pt;width:595.2pt;height:841.9pt;z-index:-251656192;mso-position-horizontal-relative:margin;mso-position-vertical-relative:margin" o:allowincell="f">
          <v:imagedata r:id="rId1" o:title="UFACPPC_notaimpren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596F" w14:textId="77777777" w:rsidR="00BE5A3F" w:rsidRDefault="00BC1434">
    <w:pPr>
      <w:pStyle w:val="Cabealho"/>
    </w:pPr>
    <w:r>
      <w:rPr>
        <w:noProof/>
        <w:lang w:eastAsia="pt-PT"/>
      </w:rPr>
      <w:pict w14:anchorId="3CCFE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61015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FACPPC_notaimprens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3F"/>
    <w:rsid w:val="0005045D"/>
    <w:rsid w:val="00063A85"/>
    <w:rsid w:val="00091690"/>
    <w:rsid w:val="000B6D64"/>
    <w:rsid w:val="000E410F"/>
    <w:rsid w:val="000F599A"/>
    <w:rsid w:val="00120B2D"/>
    <w:rsid w:val="00141B26"/>
    <w:rsid w:val="0018345A"/>
    <w:rsid w:val="0020790E"/>
    <w:rsid w:val="0021323F"/>
    <w:rsid w:val="002674C9"/>
    <w:rsid w:val="002B12EA"/>
    <w:rsid w:val="002C1FCF"/>
    <w:rsid w:val="002E0904"/>
    <w:rsid w:val="00337002"/>
    <w:rsid w:val="00355DAD"/>
    <w:rsid w:val="003B0327"/>
    <w:rsid w:val="00464637"/>
    <w:rsid w:val="00464E16"/>
    <w:rsid w:val="00476FC5"/>
    <w:rsid w:val="005327D9"/>
    <w:rsid w:val="00553624"/>
    <w:rsid w:val="005F555C"/>
    <w:rsid w:val="006855BE"/>
    <w:rsid w:val="006B3D89"/>
    <w:rsid w:val="00700BF4"/>
    <w:rsid w:val="00726D58"/>
    <w:rsid w:val="00766A02"/>
    <w:rsid w:val="007822E5"/>
    <w:rsid w:val="007A7BE1"/>
    <w:rsid w:val="007E07FC"/>
    <w:rsid w:val="008419EF"/>
    <w:rsid w:val="008B2CE5"/>
    <w:rsid w:val="00957FE9"/>
    <w:rsid w:val="00967E7A"/>
    <w:rsid w:val="0099372E"/>
    <w:rsid w:val="009F69A7"/>
    <w:rsid w:val="00A3416A"/>
    <w:rsid w:val="00A7698A"/>
    <w:rsid w:val="00A77C91"/>
    <w:rsid w:val="00AE1D3A"/>
    <w:rsid w:val="00AE1DCF"/>
    <w:rsid w:val="00BC1434"/>
    <w:rsid w:val="00BC48AD"/>
    <w:rsid w:val="00BE01A7"/>
    <w:rsid w:val="00BE447E"/>
    <w:rsid w:val="00BE5A3F"/>
    <w:rsid w:val="00C30FE5"/>
    <w:rsid w:val="00C55E62"/>
    <w:rsid w:val="00C71A31"/>
    <w:rsid w:val="00C83518"/>
    <w:rsid w:val="00D0089D"/>
    <w:rsid w:val="00D67DA7"/>
    <w:rsid w:val="00DB13B8"/>
    <w:rsid w:val="00DB236A"/>
    <w:rsid w:val="00E208A2"/>
    <w:rsid w:val="00E66FE7"/>
    <w:rsid w:val="00EA2D2B"/>
    <w:rsid w:val="00F31B17"/>
    <w:rsid w:val="00FD6C46"/>
    <w:rsid w:val="00FE0374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85AB5A"/>
  <w15:docId w15:val="{E57324A4-4D1C-46B4-99F2-C9040679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A3F"/>
    <w:pPr>
      <w:spacing w:line="300" w:lineRule="exact"/>
      <w:contextualSpacing/>
    </w:pPr>
    <w:rPr>
      <w:rFonts w:ascii="Arial" w:hAnsi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E5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5A3F"/>
  </w:style>
  <w:style w:type="paragraph" w:styleId="Rodap">
    <w:name w:val="footer"/>
    <w:basedOn w:val="Normal"/>
    <w:link w:val="RodapCarter"/>
    <w:uiPriority w:val="99"/>
    <w:unhideWhenUsed/>
    <w:rsid w:val="00BE5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5A3F"/>
  </w:style>
  <w:style w:type="paragraph" w:styleId="NormalWeb">
    <w:name w:val="Normal (Web)"/>
    <w:basedOn w:val="Normal"/>
    <w:uiPriority w:val="99"/>
    <w:semiHidden/>
    <w:unhideWhenUsed/>
    <w:rsid w:val="00BE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3B0327"/>
    <w:pPr>
      <w:ind w:left="72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0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089D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8419EF"/>
    <w:rPr>
      <w:color w:val="0000FF" w:themeColor="hyperlink"/>
      <w:u w:val="single"/>
    </w:rPr>
  </w:style>
  <w:style w:type="character" w:customStyle="1" w:styleId="textexposedshow">
    <w:name w:val="text_exposed_show"/>
    <w:basedOn w:val="Tipodeletrapredefinidodopargrafo"/>
    <w:rsid w:val="007A7BE1"/>
  </w:style>
  <w:style w:type="paragraph" w:customStyle="1" w:styleId="Body">
    <w:name w:val="Body"/>
    <w:rsid w:val="007A7BE1"/>
    <w:pPr>
      <w:spacing w:line="300" w:lineRule="exact"/>
    </w:pPr>
    <w:rPr>
      <w:rFonts w:ascii="Arial" w:eastAsia="Arial Unicode MS" w:hAnsi="Arial" w:cs="Arial Unicode MS"/>
      <w:color w:val="000000"/>
      <w:u w:color="000000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5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Sofia</dc:creator>
  <cp:lastModifiedBy>Paula Alemao ACPPC</cp:lastModifiedBy>
  <cp:revision>4</cp:revision>
  <cp:lastPrinted>2019-10-28T16:16:00Z</cp:lastPrinted>
  <dcterms:created xsi:type="dcterms:W3CDTF">2020-01-09T15:02:00Z</dcterms:created>
  <dcterms:modified xsi:type="dcterms:W3CDTF">2020-01-09T15:09:00Z</dcterms:modified>
</cp:coreProperties>
</file>